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AD34A" w14:textId="77777777" w:rsidR="0089218A" w:rsidRPr="0089218A" w:rsidRDefault="0089218A" w:rsidP="0089218A">
      <w:pPr>
        <w:rPr>
          <w:b/>
          <w:bCs/>
        </w:rPr>
      </w:pPr>
      <w:r w:rsidRPr="0089218A">
        <w:rPr>
          <w:b/>
          <w:bCs/>
        </w:rPr>
        <w:t>(I) Rules and Regulations</w:t>
      </w:r>
    </w:p>
    <w:p w14:paraId="17E89999" w14:textId="77777777" w:rsidR="0089218A" w:rsidRPr="0089218A" w:rsidRDefault="0089218A" w:rsidP="0089218A">
      <w:pPr>
        <w:numPr>
          <w:ilvl w:val="0"/>
          <w:numId w:val="1"/>
        </w:numPr>
      </w:pPr>
      <w:r w:rsidRPr="0089218A">
        <w:t xml:space="preserve"> 1. Expenses incurred during technical visits / </w:t>
      </w:r>
      <w:proofErr w:type="spellStart"/>
      <w:r w:rsidRPr="0089218A">
        <w:t>Practicals</w:t>
      </w:r>
      <w:proofErr w:type="spellEnd"/>
      <w:r w:rsidRPr="0089218A">
        <w:t xml:space="preserve"> at outsourced facilities to the various organizations and DGCA examination fees are borne by the student. Note: The Practical fees at outsourced facilities may range from Rs.1,00,000/- to Rs.1,20,000/- &amp; the University fee for various degree programs ranges from Rs. 20,000/- to Rs. 35,000/- per year.</w:t>
      </w:r>
    </w:p>
    <w:p w14:paraId="515942A5" w14:textId="77777777" w:rsidR="0089218A" w:rsidRPr="0089218A" w:rsidRDefault="0089218A" w:rsidP="0089218A">
      <w:pPr>
        <w:numPr>
          <w:ilvl w:val="0"/>
          <w:numId w:val="1"/>
        </w:numPr>
      </w:pPr>
      <w:r w:rsidRPr="0089218A">
        <w:t> 2. GST &amp; other Govt. taxes (if applicable) should be paid in addition to the above-mentioned fees as per the prevailing Govt. Norms.</w:t>
      </w:r>
    </w:p>
    <w:p w14:paraId="685E9964" w14:textId="77777777" w:rsidR="0089218A" w:rsidRPr="0089218A" w:rsidRDefault="0089218A" w:rsidP="0089218A">
      <w:pPr>
        <w:numPr>
          <w:ilvl w:val="0"/>
          <w:numId w:val="1"/>
        </w:numPr>
      </w:pPr>
      <w:r w:rsidRPr="0089218A">
        <w:t xml:space="preserve"> 3. The tuition fee has to be paid by the 5th of every month according to the </w:t>
      </w:r>
      <w:proofErr w:type="spellStart"/>
      <w:r w:rsidRPr="0089218A">
        <w:t>ame</w:t>
      </w:r>
      <w:proofErr w:type="spellEnd"/>
      <w:r w:rsidRPr="0089218A">
        <w:t xml:space="preserve"> fee structure.</w:t>
      </w:r>
    </w:p>
    <w:p w14:paraId="102F8F49" w14:textId="77777777" w:rsidR="0089218A" w:rsidRPr="0089218A" w:rsidRDefault="0089218A" w:rsidP="0089218A">
      <w:pPr>
        <w:numPr>
          <w:ilvl w:val="0"/>
          <w:numId w:val="1"/>
        </w:numPr>
      </w:pPr>
      <w:r w:rsidRPr="0089218A">
        <w:t> 4. Lodging &amp; Boarding Fee Rs.7000/- (+ service charges as per Govt. rate) per month (optional).</w:t>
      </w:r>
    </w:p>
    <w:p w14:paraId="0B98A3F6" w14:textId="77777777" w:rsidR="0089218A" w:rsidRPr="0089218A" w:rsidRDefault="0089218A" w:rsidP="0089218A">
      <w:pPr>
        <w:rPr>
          <w:b/>
          <w:bCs/>
        </w:rPr>
      </w:pPr>
      <w:r w:rsidRPr="0089218A">
        <w:rPr>
          <w:b/>
          <w:bCs/>
        </w:rPr>
        <w:t>(II) Concessions Offered</w:t>
      </w:r>
    </w:p>
    <w:p w14:paraId="79D6CFEF" w14:textId="77777777" w:rsidR="0089218A" w:rsidRPr="0089218A" w:rsidRDefault="0089218A" w:rsidP="0089218A">
      <w:pPr>
        <w:numPr>
          <w:ilvl w:val="0"/>
          <w:numId w:val="2"/>
        </w:numPr>
      </w:pPr>
      <w:r w:rsidRPr="0089218A">
        <w:t> 1. Meritorious students with 90% and above in the qualifying examination will be granted a 10% concession on aircraft maintenance course fees (tuition fee).</w:t>
      </w:r>
    </w:p>
    <w:p w14:paraId="40F3ED2C" w14:textId="77777777" w:rsidR="0089218A" w:rsidRPr="0089218A" w:rsidRDefault="0089218A" w:rsidP="0089218A">
      <w:pPr>
        <w:numPr>
          <w:ilvl w:val="0"/>
          <w:numId w:val="2"/>
        </w:numPr>
      </w:pPr>
      <w:r w:rsidRPr="0089218A">
        <w:t> 2. If the total fee is paid in lumpsum, 15% concession on tuition fees (aircraft engineering fees).</w:t>
      </w:r>
    </w:p>
    <w:p w14:paraId="68DE99CF" w14:textId="77777777" w:rsidR="0089218A" w:rsidRPr="0089218A" w:rsidRDefault="0089218A" w:rsidP="0089218A">
      <w:pPr>
        <w:numPr>
          <w:ilvl w:val="0"/>
          <w:numId w:val="2"/>
        </w:numPr>
      </w:pPr>
      <w:r w:rsidRPr="0089218A">
        <w:t xml:space="preserve"> 3. Concession on </w:t>
      </w:r>
      <w:proofErr w:type="spellStart"/>
      <w:r w:rsidRPr="0089218A">
        <w:t>ame</w:t>
      </w:r>
      <w:proofErr w:type="spellEnd"/>
      <w:r w:rsidRPr="0089218A">
        <w:t xml:space="preserve"> course fee could be offered only in one of the above-mentioned categories to deserving candidates.</w:t>
      </w:r>
    </w:p>
    <w:p w14:paraId="3EBF7876" w14:textId="77777777" w:rsidR="0089218A" w:rsidRPr="0089218A" w:rsidRDefault="0089218A" w:rsidP="0089218A">
      <w:pPr>
        <w:rPr>
          <w:b/>
          <w:bCs/>
        </w:rPr>
      </w:pPr>
      <w:r w:rsidRPr="0089218A">
        <w:rPr>
          <w:b/>
          <w:bCs/>
        </w:rPr>
        <w:t xml:space="preserve">(III) Note: Fee Refund Will Be Governed By The Following </w:t>
      </w:r>
      <w:proofErr w:type="gramStart"/>
      <w:r w:rsidRPr="0089218A">
        <w:rPr>
          <w:b/>
          <w:bCs/>
        </w:rPr>
        <w:t>Rules :</w:t>
      </w:r>
      <w:proofErr w:type="gramEnd"/>
    </w:p>
    <w:p w14:paraId="527D0DAC" w14:textId="77777777" w:rsidR="0089218A" w:rsidRPr="0089218A" w:rsidRDefault="0089218A" w:rsidP="0089218A">
      <w:pPr>
        <w:numPr>
          <w:ilvl w:val="1"/>
          <w:numId w:val="2"/>
        </w:numPr>
      </w:pPr>
      <w:r w:rsidRPr="0089218A">
        <w:t> 1. Cancellation of registration/admission within 15 days from the date of registration/admission: 30% of fees will be deducted.</w:t>
      </w:r>
    </w:p>
    <w:p w14:paraId="22827247" w14:textId="77777777" w:rsidR="0089218A" w:rsidRPr="0089218A" w:rsidRDefault="0089218A" w:rsidP="0089218A">
      <w:pPr>
        <w:numPr>
          <w:ilvl w:val="1"/>
          <w:numId w:val="2"/>
        </w:numPr>
      </w:pPr>
      <w:r w:rsidRPr="0089218A">
        <w:t> 2. Cancellation of registration/admission after 15 days but before 30 days of registration/admission: 50% of fees will be deducted.</w:t>
      </w:r>
    </w:p>
    <w:p w14:paraId="0166CBC3" w14:textId="77777777" w:rsidR="0089218A" w:rsidRPr="0089218A" w:rsidRDefault="0089218A" w:rsidP="0089218A">
      <w:pPr>
        <w:numPr>
          <w:ilvl w:val="1"/>
          <w:numId w:val="2"/>
        </w:numPr>
      </w:pPr>
      <w:r w:rsidRPr="0089218A">
        <w:t> 3. Cancellation after 30 days of admission/registration</w:t>
      </w:r>
      <w:proofErr w:type="gramStart"/>
      <w:r w:rsidRPr="0089218A">
        <w:t>. :</w:t>
      </w:r>
      <w:proofErr w:type="gramEnd"/>
      <w:r w:rsidRPr="0089218A">
        <w:t xml:space="preserve"> No refund.</w:t>
      </w:r>
    </w:p>
    <w:p w14:paraId="5FA3B3A2" w14:textId="77777777" w:rsidR="0089218A" w:rsidRPr="0089218A" w:rsidRDefault="0089218A" w:rsidP="0089218A">
      <w:pPr>
        <w:numPr>
          <w:ilvl w:val="1"/>
          <w:numId w:val="2"/>
        </w:numPr>
      </w:pPr>
      <w:r w:rsidRPr="0089218A">
        <w:t> 4. Entire aircraft maintenance engineer course fees paid will be forfeited if the student(s) cancel admission after attending the classes even for a day.</w:t>
      </w:r>
    </w:p>
    <w:p w14:paraId="7603A575" w14:textId="77777777" w:rsidR="00DE337E" w:rsidRDefault="00DE337E">
      <w:bookmarkStart w:id="0" w:name="_GoBack"/>
      <w:bookmarkEnd w:id="0"/>
    </w:p>
    <w:sectPr w:rsidR="00DE3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C74B5"/>
    <w:multiLevelType w:val="multilevel"/>
    <w:tmpl w:val="2806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01E11"/>
    <w:multiLevelType w:val="multilevel"/>
    <w:tmpl w:val="645E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8A"/>
    <w:rsid w:val="0089218A"/>
    <w:rsid w:val="00DE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08F5D"/>
  <w15:chartTrackingRefBased/>
  <w15:docId w15:val="{66232CF1-6AE0-4DE6-81D5-513B16BD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Buddha Maurya</dc:creator>
  <cp:keywords/>
  <dc:description/>
  <cp:lastModifiedBy>Buddha Maurya</cp:lastModifiedBy>
  <cp:revision>1</cp:revision>
  <dcterms:created xsi:type="dcterms:W3CDTF">2026-03-23T09:24:00Z</dcterms:created>
  <dcterms:modified xsi:type="dcterms:W3CDTF">2026-03-23T09:25:00Z</dcterms:modified>
</cp:coreProperties>
</file>